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Circ. n°76 del 06/02/2025</w:t>
      </w:r>
    </w:p>
    <w:p w:rsidR="00000000" w:rsidDel="00000000" w:rsidP="00000000" w:rsidRDefault="00000000" w:rsidRPr="00000000" w14:paraId="00000003">
      <w:pPr>
        <w:jc w:val="right"/>
        <w:rPr>
          <w:rFonts w:ascii="Arial" w:cs="Arial" w:eastAsia="Arial" w:hAnsi="Arial"/>
        </w:rPr>
      </w:pPr>
      <w:r w:rsidDel="00000000" w:rsidR="00000000" w:rsidRPr="00000000">
        <w:rPr>
          <w:rFonts w:ascii="Arial" w:cs="Arial" w:eastAsia="Arial" w:hAnsi="Arial"/>
          <w:rtl w:val="0"/>
        </w:rPr>
        <w:t xml:space="preserve">Ai genitori/tutori legali</w:t>
      </w:r>
    </w:p>
    <w:p w:rsidR="00000000" w:rsidDel="00000000" w:rsidP="00000000" w:rsidRDefault="00000000" w:rsidRPr="00000000" w14:paraId="00000004">
      <w:pPr>
        <w:jc w:val="right"/>
        <w:rPr>
          <w:rFonts w:ascii="Arial" w:cs="Arial" w:eastAsia="Arial" w:hAnsi="Arial"/>
        </w:rPr>
      </w:pPr>
      <w:r w:rsidDel="00000000" w:rsidR="00000000" w:rsidRPr="00000000">
        <w:rPr>
          <w:rFonts w:ascii="Arial" w:cs="Arial" w:eastAsia="Arial" w:hAnsi="Arial"/>
          <w:rtl w:val="0"/>
        </w:rPr>
        <w:t xml:space="preserve">Agli studenti/studentesse</w:t>
      </w:r>
    </w:p>
    <w:p w:rsidR="00000000" w:rsidDel="00000000" w:rsidP="00000000" w:rsidRDefault="00000000" w:rsidRPr="00000000" w14:paraId="00000005">
      <w:pPr>
        <w:widowControl w:val="0"/>
        <w:spacing w:after="0" w:before="0" w:lineRule="auto"/>
        <w:jc w:val="right"/>
        <w:rPr>
          <w:rFonts w:ascii="Arial" w:cs="Arial" w:eastAsia="Arial" w:hAnsi="Arial"/>
        </w:rPr>
      </w:pPr>
      <w:r w:rsidDel="00000000" w:rsidR="00000000" w:rsidRPr="00000000">
        <w:rPr>
          <w:rFonts w:ascii="Arial" w:cs="Arial" w:eastAsia="Arial" w:hAnsi="Arial"/>
          <w:rtl w:val="0"/>
        </w:rPr>
        <w:t xml:space="preserve">Ai docenti</w:t>
      </w:r>
    </w:p>
    <w:p w:rsidR="00000000" w:rsidDel="00000000" w:rsidP="00000000" w:rsidRDefault="00000000" w:rsidRPr="00000000" w14:paraId="00000006">
      <w:pPr>
        <w:widowControl w:val="0"/>
        <w:spacing w:after="0" w:before="0" w:lineRule="auto"/>
        <w:jc w:val="right"/>
        <w:rPr>
          <w:rFonts w:ascii="Arial" w:cs="Arial" w:eastAsia="Arial" w:hAnsi="Arial"/>
        </w:rPr>
      </w:pPr>
      <w:r w:rsidDel="00000000" w:rsidR="00000000" w:rsidRPr="00000000">
        <w:rPr>
          <w:rFonts w:ascii="Arial" w:cs="Arial" w:eastAsia="Arial" w:hAnsi="Arial"/>
          <w:rtl w:val="0"/>
        </w:rPr>
        <w:t xml:space="preserve">Al personale ATA</w:t>
      </w:r>
    </w:p>
    <w:p w:rsidR="00000000" w:rsidDel="00000000" w:rsidP="00000000" w:rsidRDefault="00000000" w:rsidRPr="00000000" w14:paraId="00000007">
      <w:pPr>
        <w:widowControl w:val="0"/>
        <w:spacing w:after="0" w:before="0" w:lineRule="auto"/>
        <w:jc w:val="right"/>
        <w:rPr>
          <w:rFonts w:ascii="Arial" w:cs="Arial" w:eastAsia="Arial" w:hAnsi="Arial"/>
        </w:rPr>
      </w:pPr>
      <w:r w:rsidDel="00000000" w:rsidR="00000000" w:rsidRPr="00000000">
        <w:rPr>
          <w:rFonts w:ascii="Arial" w:cs="Arial" w:eastAsia="Arial" w:hAnsi="Arial"/>
          <w:rtl w:val="0"/>
        </w:rPr>
        <w:t xml:space="preserve">Al DSGA</w:t>
      </w:r>
    </w:p>
    <w:p w:rsidR="00000000" w:rsidDel="00000000" w:rsidP="00000000" w:rsidRDefault="00000000" w:rsidRPr="00000000" w14:paraId="00000008">
      <w:pPr>
        <w:jc w:val="left"/>
        <w:rPr>
          <w:rFonts w:ascii="Arial" w:cs="Arial" w:eastAsia="Arial" w:hAnsi="Arial"/>
        </w:rPr>
      </w:pPr>
      <w:r w:rsidDel="00000000" w:rsidR="00000000" w:rsidRPr="00000000">
        <w:rPr>
          <w:rtl w:val="0"/>
        </w:rPr>
      </w:r>
    </w:p>
    <w:p w:rsidR="00000000" w:rsidDel="00000000" w:rsidP="00000000" w:rsidRDefault="00000000" w:rsidRPr="00000000" w14:paraId="00000009">
      <w:pPr>
        <w:jc w:val="left"/>
        <w:rPr>
          <w:rFonts w:ascii="Arial" w:cs="Arial" w:eastAsia="Arial" w:hAnsi="Arial"/>
          <w:b w:val="1"/>
          <w:color w:val="941100"/>
        </w:rPr>
      </w:pPr>
      <w:r w:rsidDel="00000000" w:rsidR="00000000" w:rsidRPr="00000000">
        <w:rPr>
          <w:rtl w:val="0"/>
        </w:rPr>
      </w:r>
    </w:p>
    <w:p w:rsidR="00000000" w:rsidDel="00000000" w:rsidP="00000000" w:rsidRDefault="00000000" w:rsidRPr="00000000" w14:paraId="0000000A">
      <w:pPr>
        <w:jc w:val="center"/>
        <w:rPr>
          <w:rFonts w:ascii="Arial" w:cs="Arial" w:eastAsia="Arial" w:hAnsi="Arial"/>
          <w:b w:val="1"/>
          <w:color w:val="941100"/>
          <w:sz w:val="30"/>
          <w:szCs w:val="30"/>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color w:val="941100"/>
          <w:sz w:val="28"/>
          <w:szCs w:val="28"/>
        </w:rPr>
      </w:pPr>
      <w:r w:rsidDel="00000000" w:rsidR="00000000" w:rsidRPr="00000000">
        <w:rPr>
          <w:rFonts w:ascii="Arial" w:cs="Arial" w:eastAsia="Arial" w:hAnsi="Arial"/>
          <w:b w:val="1"/>
          <w:color w:val="941100"/>
          <w:sz w:val="28"/>
          <w:szCs w:val="28"/>
          <w:rtl w:val="0"/>
        </w:rPr>
        <w:t xml:space="preserve">Oggetto: campagna “Un uovo per la vita”</w:t>
      </w:r>
    </w:p>
    <w:p w:rsidR="00000000" w:rsidDel="00000000" w:rsidP="00000000" w:rsidRDefault="00000000" w:rsidRPr="00000000" w14:paraId="0000000C">
      <w:pPr>
        <w:jc w:val="right"/>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widowControl w:val="0"/>
        <w:spacing w:line="21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0E">
      <w:pPr>
        <w:spacing w:line="360" w:lineRule="auto"/>
        <w:jc w:val="both"/>
        <w:rPr>
          <w:rFonts w:ascii="Arial" w:cs="Arial" w:eastAsia="Arial" w:hAnsi="Arial"/>
        </w:rPr>
      </w:pPr>
      <w:r w:rsidDel="00000000" w:rsidR="00000000" w:rsidRPr="00000000">
        <w:rPr>
          <w:rFonts w:ascii="Arial" w:cs="Arial" w:eastAsia="Arial" w:hAnsi="Arial"/>
          <w:rtl w:val="0"/>
        </w:rPr>
        <w:t xml:space="preserve">Quest’anno, per Pasqua, i volontari dell’associazione Kiwanis stanno organizzando una raccolta solidale il cui ricavato sarà devoluto all’</w:t>
      </w:r>
      <w:r w:rsidDel="00000000" w:rsidR="00000000" w:rsidRPr="00000000">
        <w:rPr>
          <w:rFonts w:ascii="Arial" w:cs="Arial" w:eastAsia="Arial" w:hAnsi="Arial"/>
          <w:b w:val="1"/>
          <w:rtl w:val="0"/>
        </w:rPr>
        <w:t xml:space="preserve">associazione Kim</w:t>
      </w:r>
      <w:r w:rsidDel="00000000" w:rsidR="00000000" w:rsidRPr="00000000">
        <w:rPr>
          <w:rFonts w:ascii="Arial" w:cs="Arial" w:eastAsia="Arial" w:hAnsi="Arial"/>
          <w:rtl w:val="0"/>
        </w:rPr>
        <w:t xml:space="preserve"> che lavora ogni giorno per garantire il diritto alla salute e alla vita ai bambini gravemente malati e in difficoltà, sostenendoli e ospitandoli nel loro centro di accoglienza durante il periodo di permanenza in Italia. Fino ad oggi ha accolto più di 900 bambini malati da più di 60 Paesi del mondo fornendo loro quotidianamente sostegno e cura.</w:t>
      </w:r>
    </w:p>
    <w:p w:rsidR="00000000" w:rsidDel="00000000" w:rsidP="00000000" w:rsidRDefault="00000000" w:rsidRPr="00000000" w14:paraId="0000000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rPr>
      </w:pPr>
      <w:r w:rsidDel="00000000" w:rsidR="00000000" w:rsidRPr="00000000">
        <w:rPr>
          <w:rFonts w:ascii="Arial" w:cs="Arial" w:eastAsia="Arial" w:hAnsi="Arial"/>
          <w:rtl w:val="0"/>
        </w:rPr>
        <w:t xml:space="preserve">Con il nostro contributo permetteremo all’associazione Kim di continuare ad aiutare i bambini a guarire, a rispondere a nuove emergenze e ad avviare alle cure mediche altri bambini che altrimenti rischierebbero di non farcela.</w:t>
      </w:r>
    </w:p>
    <w:p w:rsidR="00000000" w:rsidDel="00000000" w:rsidP="00000000" w:rsidRDefault="00000000" w:rsidRPr="00000000" w14:paraId="00000011">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rPr>
      </w:pPr>
      <w:r w:rsidDel="00000000" w:rsidR="00000000" w:rsidRPr="00000000">
        <w:rPr>
          <w:rFonts w:ascii="Arial" w:cs="Arial" w:eastAsia="Arial" w:hAnsi="Arial"/>
          <w:rtl w:val="0"/>
        </w:rPr>
        <w:t xml:space="preserve">Si potrà scegliere un uovo (di 300 gr)  tra la variante al latte e quella fondente al costo di 10 euro l’uno.</w:t>
      </w:r>
    </w:p>
    <w:p w:rsidR="00000000" w:rsidDel="00000000" w:rsidP="00000000" w:rsidRDefault="00000000" w:rsidRPr="00000000" w14:paraId="00000013">
      <w:pPr>
        <w:spacing w:line="360" w:lineRule="auto"/>
        <w:rPr>
          <w:rFonts w:ascii="Arial" w:cs="Arial" w:eastAsia="Arial" w:hAnsi="Arial"/>
        </w:rPr>
      </w:pPr>
      <w:r w:rsidDel="00000000" w:rsidR="00000000" w:rsidRPr="00000000">
        <w:rPr>
          <w:rFonts w:ascii="Arial" w:cs="Arial" w:eastAsia="Arial" w:hAnsi="Arial"/>
          <w:rtl w:val="0"/>
        </w:rPr>
        <w:t xml:space="preserve">Per prenotare le uova basta compilare il seguente google moduli </w:t>
      </w:r>
      <w:r w:rsidDel="00000000" w:rsidR="00000000" w:rsidRPr="00000000">
        <w:rPr>
          <w:rFonts w:ascii="Arial" w:cs="Arial" w:eastAsia="Arial" w:hAnsi="Arial"/>
          <w:u w:val="single"/>
          <w:rtl w:val="0"/>
        </w:rPr>
        <w:t xml:space="preserve">entro il 24 Febbraio 2025; </w:t>
      </w:r>
      <w:r w:rsidDel="00000000" w:rsidR="00000000" w:rsidRPr="00000000">
        <w:rPr>
          <w:rFonts w:ascii="Arial" w:cs="Arial" w:eastAsia="Arial" w:hAnsi="Arial"/>
          <w:rtl w:val="0"/>
        </w:rPr>
        <w:t xml:space="preserve">quanto ordinato sarà consegnato prima di Pasqua in un giorno che verrà in seguito comunicato:</w:t>
      </w:r>
    </w:p>
    <w:p w:rsidR="00000000" w:rsidDel="00000000" w:rsidP="00000000" w:rsidRDefault="00000000" w:rsidRPr="00000000" w14:paraId="0000001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b w:val="1"/>
        </w:rPr>
      </w:pPr>
      <w:r w:rsidDel="00000000" w:rsidR="00000000" w:rsidRPr="00000000">
        <w:rPr>
          <w:rFonts w:ascii="Arial" w:cs="Arial" w:eastAsia="Arial" w:hAnsi="Arial"/>
          <w:b w:val="1"/>
          <w:rtl w:val="0"/>
        </w:rPr>
        <w:t xml:space="preserve">Modulo per gli studenti:</w:t>
      </w:r>
    </w:p>
    <w:p w:rsidR="00000000" w:rsidDel="00000000" w:rsidP="00000000" w:rsidRDefault="00000000" w:rsidRPr="00000000" w14:paraId="00000016">
      <w:pPr>
        <w:spacing w:line="360" w:lineRule="auto"/>
        <w:rPr>
          <w:rFonts w:ascii="Arial" w:cs="Arial" w:eastAsia="Arial" w:hAnsi="Arial"/>
          <w:b w:val="1"/>
        </w:rPr>
      </w:pPr>
      <w:hyperlink r:id="rId6">
        <w:r w:rsidDel="00000000" w:rsidR="00000000" w:rsidRPr="00000000">
          <w:rPr>
            <w:rFonts w:ascii="Arial" w:cs="Arial" w:eastAsia="Arial" w:hAnsi="Arial"/>
            <w:b w:val="1"/>
            <w:color w:val="1155cc"/>
            <w:u w:val="single"/>
            <w:rtl w:val="0"/>
          </w:rPr>
          <w:t xml:space="preserve">https://docs.google.com/forms/d/e/1FAIpQLSeCdQ59sZ1CBtq3nQ_5AUDMVV3PEHEh8aU7c7GW0tP2i3b5cw/viewform?usp=header</w:t>
        </w:r>
      </w:hyperlink>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b w:val="1"/>
        </w:rPr>
      </w:pPr>
      <w:r w:rsidDel="00000000" w:rsidR="00000000" w:rsidRPr="00000000">
        <w:rPr>
          <w:rFonts w:ascii="Arial" w:cs="Arial" w:eastAsia="Arial" w:hAnsi="Arial"/>
          <w:b w:val="1"/>
          <w:rtl w:val="0"/>
        </w:rPr>
        <w:t xml:space="preserve">Modulo per Docenti e personale ATA</w:t>
      </w:r>
    </w:p>
    <w:p w:rsidR="00000000" w:rsidDel="00000000" w:rsidP="00000000" w:rsidRDefault="00000000" w:rsidRPr="00000000" w14:paraId="0000001A">
      <w:pPr>
        <w:spacing w:line="360" w:lineRule="auto"/>
        <w:rPr>
          <w:rFonts w:ascii="Arial" w:cs="Arial" w:eastAsia="Arial" w:hAnsi="Arial"/>
          <w:b w:val="1"/>
        </w:rPr>
      </w:pPr>
      <w:hyperlink r:id="rId7">
        <w:r w:rsidDel="00000000" w:rsidR="00000000" w:rsidRPr="00000000">
          <w:rPr>
            <w:rFonts w:ascii="Arial" w:cs="Arial" w:eastAsia="Arial" w:hAnsi="Arial"/>
            <w:b w:val="1"/>
            <w:color w:val="1155cc"/>
            <w:u w:val="single"/>
            <w:rtl w:val="0"/>
          </w:rPr>
          <w:t xml:space="preserve">https://docs.google.com/forms/d/e/1FAIpQLSfUNLlhh36Ry8hbPrHz6WlYjJNicpEClJOudIe3TFWUSR2iiA/viewform?usp=header</w:t>
        </w:r>
      </w:hyperlink>
      <w:r w:rsidDel="00000000" w:rsidR="00000000" w:rsidRPr="00000000">
        <w:rPr>
          <w:rtl w:val="0"/>
        </w:rPr>
      </w:r>
    </w:p>
    <w:p w:rsidR="00000000" w:rsidDel="00000000" w:rsidP="00000000" w:rsidRDefault="00000000" w:rsidRPr="00000000" w14:paraId="0000001B">
      <w:pPr>
        <w:spacing w:line="276" w:lineRule="auto"/>
        <w:jc w:val="center"/>
        <w:rPr>
          <w:rFonts w:ascii="Arial" w:cs="Arial" w:eastAsia="Arial" w:hAnsi="Arial"/>
          <w:b w:val="1"/>
          <w:color w:val="000040"/>
          <w:highlight w:val="white"/>
        </w:rPr>
      </w:pPr>
      <w:r w:rsidDel="00000000" w:rsidR="00000000" w:rsidRPr="00000000">
        <w:rPr>
          <w:rtl w:val="0"/>
        </w:rPr>
      </w:r>
    </w:p>
    <w:p w:rsidR="00000000" w:rsidDel="00000000" w:rsidP="00000000" w:rsidRDefault="00000000" w:rsidRPr="00000000" w14:paraId="0000001C">
      <w:pPr>
        <w:spacing w:line="276" w:lineRule="auto"/>
        <w:jc w:val="center"/>
        <w:rPr>
          <w:rFonts w:ascii="Arial" w:cs="Arial" w:eastAsia="Arial" w:hAnsi="Arial"/>
          <w:b w:val="1"/>
          <w:color w:val="000040"/>
          <w:highlight w:val="white"/>
        </w:rPr>
      </w:pPr>
      <w:r w:rsidDel="00000000" w:rsidR="00000000" w:rsidRPr="00000000">
        <w:rPr>
          <w:rFonts w:ascii="Arial" w:cs="Arial" w:eastAsia="Arial" w:hAnsi="Arial"/>
          <w:b w:val="1"/>
          <w:color w:val="000040"/>
          <w:highlight w:val="white"/>
          <w:rtl w:val="0"/>
        </w:rPr>
        <w:t xml:space="preserve">La vita di ogni bambino è patrimonio dell’umanità.</w:t>
      </w:r>
    </w:p>
    <w:p w:rsidR="00000000" w:rsidDel="00000000" w:rsidP="00000000" w:rsidRDefault="00000000" w:rsidRPr="00000000" w14:paraId="0000001D">
      <w:pPr>
        <w:spacing w:line="276" w:lineRule="auto"/>
        <w:jc w:val="both"/>
        <w:rPr>
          <w:rFonts w:ascii="Arial" w:cs="Arial" w:eastAsia="Arial" w:hAnsi="Arial"/>
          <w:color w:val="000040"/>
          <w:highlight w:val="white"/>
        </w:rPr>
      </w:pPr>
      <w:r w:rsidDel="00000000" w:rsidR="00000000" w:rsidRPr="00000000">
        <w:rPr>
          <w:rtl w:val="0"/>
        </w:rPr>
      </w:r>
    </w:p>
    <w:p w:rsidR="00000000" w:rsidDel="00000000" w:rsidP="00000000" w:rsidRDefault="00000000" w:rsidRPr="00000000" w14:paraId="0000001E">
      <w:pPr>
        <w:spacing w:line="276" w:lineRule="auto"/>
        <w:jc w:val="both"/>
        <w:rPr>
          <w:rFonts w:ascii="Arial" w:cs="Arial" w:eastAsia="Arial" w:hAnsi="Arial"/>
          <w:color w:val="000040"/>
          <w:highlight w:val="white"/>
        </w:rPr>
      </w:pPr>
      <w:r w:rsidDel="00000000" w:rsidR="00000000" w:rsidRPr="00000000">
        <w:rPr>
          <w:rFonts w:ascii="Arial" w:cs="Arial" w:eastAsia="Arial" w:hAnsi="Arial"/>
          <w:color w:val="000040"/>
          <w:highlight w:val="white"/>
          <w:rtl w:val="0"/>
        </w:rPr>
        <w:t xml:space="preserve">Si ringrazia tutti coloro che vorranno contribuire all’iniziativa con questo gesto.</w:t>
      </w:r>
    </w:p>
    <w:p w:rsidR="00000000" w:rsidDel="00000000" w:rsidP="00000000" w:rsidRDefault="00000000" w:rsidRPr="00000000" w14:paraId="0000001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20">
      <w:pPr>
        <w:spacing w:line="36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21">
      <w:pPr>
        <w:jc w:val="right"/>
        <w:rPr>
          <w:rFonts w:ascii="Arial" w:cs="Arial" w:eastAsia="Arial" w:hAnsi="Arial"/>
        </w:rPr>
      </w:pPr>
      <w:r w:rsidDel="00000000" w:rsidR="00000000" w:rsidRPr="00000000">
        <w:rPr>
          <w:rtl w:val="0"/>
        </w:rPr>
      </w:r>
    </w:p>
    <w:p w:rsidR="00000000" w:rsidDel="00000000" w:rsidP="00000000" w:rsidRDefault="00000000" w:rsidRPr="00000000" w14:paraId="00000022">
      <w:pPr>
        <w:jc w:val="right"/>
        <w:rPr>
          <w:rFonts w:ascii="Arial" w:cs="Arial" w:eastAsia="Arial" w:hAnsi="Arial"/>
        </w:rPr>
      </w:pPr>
      <w:r w:rsidDel="00000000" w:rsidR="00000000" w:rsidRPr="00000000">
        <w:rPr>
          <w:rFonts w:ascii="Arial" w:cs="Arial" w:eastAsia="Arial" w:hAnsi="Arial"/>
          <w:rtl w:val="0"/>
        </w:rPr>
        <w:t xml:space="preserve">Il Dirigente Scolastico</w:t>
      </w:r>
    </w:p>
    <w:p w:rsidR="00000000" w:rsidDel="00000000" w:rsidP="00000000" w:rsidRDefault="00000000" w:rsidRPr="00000000" w14:paraId="00000023">
      <w:pPr>
        <w:jc w:val="right"/>
        <w:rPr>
          <w:rFonts w:ascii="Arial" w:cs="Arial" w:eastAsia="Arial" w:hAnsi="Arial"/>
        </w:rPr>
      </w:pPr>
      <w:r w:rsidDel="00000000" w:rsidR="00000000" w:rsidRPr="00000000">
        <w:rPr>
          <w:rFonts w:ascii="Arial" w:cs="Arial" w:eastAsia="Arial" w:hAnsi="Arial"/>
          <w:rtl w:val="0"/>
        </w:rPr>
        <w:t xml:space="preserve">Prof.ssa Federica Consolini</w:t>
      </w:r>
    </w:p>
    <w:p w:rsidR="00000000" w:rsidDel="00000000" w:rsidP="00000000" w:rsidRDefault="00000000" w:rsidRPr="00000000" w14:paraId="00000024">
      <w:pPr>
        <w:jc w:val="right"/>
        <w:rPr/>
      </w:pPr>
      <w:r w:rsidDel="00000000" w:rsidR="00000000" w:rsidRPr="00000000">
        <w:rPr>
          <w:rFonts w:ascii="Arial" w:cs="Arial" w:eastAsia="Arial" w:hAnsi="Arial"/>
          <w:i w:val="1"/>
          <w:sz w:val="16"/>
          <w:szCs w:val="16"/>
          <w:rtl w:val="0"/>
        </w:rPr>
        <w:t xml:space="preserve">Firma autografa sostituita a mezzo stampa</w:t>
      </w:r>
      <w:r w:rsidDel="00000000" w:rsidR="00000000" w:rsidRPr="00000000">
        <w:rPr>
          <w:rtl w:val="0"/>
        </w:rPr>
      </w:r>
    </w:p>
    <w:p w:rsidR="00000000" w:rsidDel="00000000" w:rsidP="00000000" w:rsidRDefault="00000000" w:rsidRPr="00000000" w14:paraId="00000025">
      <w:pPr>
        <w:jc w:val="right"/>
        <w:rPr>
          <w:rFonts w:ascii="Verdana" w:cs="Verdana" w:eastAsia="Verdana" w:hAnsi="Verdana"/>
          <w:sz w:val="22"/>
          <w:szCs w:val="22"/>
        </w:rPr>
      </w:pPr>
      <w:r w:rsidDel="00000000" w:rsidR="00000000" w:rsidRPr="00000000">
        <w:rPr>
          <w:rFonts w:ascii="Arial" w:cs="Arial" w:eastAsia="Arial" w:hAnsi="Arial"/>
          <w:i w:val="1"/>
          <w:sz w:val="16"/>
          <w:szCs w:val="16"/>
          <w:rtl w:val="0"/>
        </w:rPr>
        <w:t xml:space="preserve">ai sensi dell’art.3, comma 2, del D.Lgs. 39/93</w:t>
      </w:r>
      <w:r w:rsidDel="00000000" w:rsidR="00000000" w:rsidRPr="00000000">
        <w:rPr>
          <w:rtl w:val="0"/>
        </w:rPr>
      </w:r>
    </w:p>
    <w:sectPr>
      <w:headerReference r:id="rId8" w:type="default"/>
      <w:footerReference r:id="rId9" w:type="default"/>
      <w:pgSz w:h="16840" w:w="11900" w:orient="portrait"/>
      <w:pgMar w:bottom="1417" w:top="2692" w:left="964" w:right="964" w:header="690" w:footer="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Verdan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tabs>
        <w:tab w:val="center" w:leader="none" w:pos="4932"/>
        <w:tab w:val="right" w:leader="none" w:pos="9840"/>
      </w:tabs>
      <w:jc w:val="right"/>
      <w:rPr>
        <w:rFonts w:ascii="Verdana" w:cs="Verdana" w:eastAsia="Verdana" w:hAnsi="Verdana"/>
        <w:b w:val="1"/>
        <w:sz w:val="18"/>
        <w:szCs w:val="18"/>
      </w:rPr>
    </w:pPr>
    <w:r w:rsidDel="00000000" w:rsidR="00000000" w:rsidRPr="00000000">
      <w:rPr>
        <w:rFonts w:ascii="Verdana" w:cs="Verdana" w:eastAsia="Verdana" w:hAnsi="Verdana"/>
        <w:smallCaps w:val="1"/>
        <w:sz w:val="18"/>
        <w:szCs w:val="18"/>
        <w:rtl w:val="0"/>
      </w:rPr>
      <w:t xml:space="preserve">PAG.</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sz w:val="18"/>
        <w:szCs w:val="18"/>
      </w:rPr>
      <w:fldChar w:fldCharType="begin"/>
      <w:instrText xml:space="preserve">PAGE</w:instrText>
      <w:fldChar w:fldCharType="separate"/>
      <w:fldChar w:fldCharType="end"/>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di</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932"/>
        <w:tab w:val="right" w:leader="none" w:pos="9840"/>
      </w:tabs>
      <w:spacing w:line="276" w:lineRule="auto"/>
      <w:jc w:val="center"/>
      <w:rPr>
        <w:rFonts w:ascii="Verdana" w:cs="Verdana" w:eastAsia="Verdana" w:hAnsi="Verdana"/>
        <w:sz w:val="16"/>
        <w:szCs w:val="16"/>
      </w:rPr>
    </w:pPr>
    <w:hyperlink r:id="rId1">
      <w:r w:rsidDel="00000000" w:rsidR="00000000" w:rsidRPr="00000000">
        <w:rPr>
          <w:rFonts w:ascii="Verdana" w:cs="Verdana" w:eastAsia="Verdana" w:hAnsi="Verdana"/>
          <w:color w:val="1155cc"/>
          <w:sz w:val="16"/>
          <w:szCs w:val="16"/>
          <w:u w:val="single"/>
          <w:rtl w:val="0"/>
        </w:rPr>
        <w:t xml:space="preserve">www.liceomajorana.edu.it</w:t>
      </w:r>
    </w:hyperlink>
    <w:r w:rsidDel="00000000" w:rsidR="00000000" w:rsidRPr="00000000">
      <w:rPr>
        <w:rFonts w:ascii="Verdana" w:cs="Verdana" w:eastAsia="Verdana" w:hAnsi="Verdana"/>
        <w:sz w:val="16"/>
        <w:szCs w:val="16"/>
        <w:rtl w:val="0"/>
      </w:rPr>
      <w:t xml:space="preserve"> - </w:t>
    </w:r>
    <w:hyperlink r:id="rId2">
      <w:r w:rsidDel="00000000" w:rsidR="00000000" w:rsidRPr="00000000">
        <w:rPr>
          <w:rFonts w:ascii="Verdana" w:cs="Verdana" w:eastAsia="Verdana" w:hAnsi="Verdana"/>
          <w:color w:val="1155cc"/>
          <w:sz w:val="16"/>
          <w:szCs w:val="16"/>
          <w:u w:val="single"/>
          <w:rtl w:val="0"/>
        </w:rPr>
        <w:t xml:space="preserve">rmps37000a@istruzione.it</w:t>
      </w:r>
    </w:hyperlink>
    <w:r w:rsidDel="00000000" w:rsidR="00000000" w:rsidRPr="00000000">
      <w:rPr>
        <w:rtl w:val="0"/>
      </w:rPr>
    </w:r>
  </w:p>
  <w:p w:rsidR="00000000" w:rsidDel="00000000" w:rsidP="00000000" w:rsidRDefault="00000000" w:rsidRPr="00000000" w14:paraId="0000002E">
    <w:pPr>
      <w:tabs>
        <w:tab w:val="center" w:leader="none" w:pos="4932"/>
        <w:tab w:val="right" w:leader="none" w:pos="9840"/>
      </w:tabs>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via Carlo Avolio 111 - 00128 Roma - tel. 06121127420 - fax. 0667666339</w:t>
    </w:r>
  </w:p>
  <w:p w:rsidR="00000000" w:rsidDel="00000000" w:rsidP="00000000" w:rsidRDefault="00000000" w:rsidRPr="00000000" w14:paraId="0000002F">
    <w:pPr>
      <w:tabs>
        <w:tab w:val="center" w:leader="none" w:pos="4932"/>
        <w:tab w:val="right" w:leader="none" w:pos="9840"/>
      </w:tabs>
      <w:jc w:val="center"/>
      <w:rPr>
        <w:rFonts w:ascii="Verdana" w:cs="Verdana" w:eastAsia="Verdana" w:hAnsi="Verdana"/>
        <w:sz w:val="16"/>
        <w:szCs w:val="16"/>
      </w:rPr>
    </w:pPr>
    <w:r w:rsidDel="00000000" w:rsidR="00000000" w:rsidRPr="00000000">
      <w:rPr>
        <w:rFonts w:ascii="Verdana" w:cs="Verdana" w:eastAsia="Verdana" w:hAnsi="Verdana"/>
        <w:sz w:val="16"/>
        <w:szCs w:val="16"/>
        <w:rtl w:val="0"/>
      </w:rPr>
      <w:t xml:space="preserve">via Salvatore Lorizzo 71 - 00128 Roma - tel. 06121127410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60" w:line="259" w:lineRule="auto"/>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Pr>
      <w:drawing>
        <wp:anchor allowOverlap="1" behindDoc="1" distB="0" distT="0" distL="0" distR="0" hidden="0" layoutInCell="1" locked="0" relativeHeight="0" simplePos="0">
          <wp:simplePos x="0" y="0"/>
          <wp:positionH relativeFrom="page">
            <wp:posOffset>3622838</wp:posOffset>
          </wp:positionH>
          <wp:positionV relativeFrom="page">
            <wp:posOffset>247650</wp:posOffset>
          </wp:positionV>
          <wp:extent cx="316230" cy="358141"/>
          <wp:effectExtent b="0" l="0" r="0" t="0"/>
          <wp:wrapNone/>
          <wp:docPr descr="Immagine" id="1" name="image2.png"/>
          <a:graphic>
            <a:graphicData uri="http://schemas.openxmlformats.org/drawingml/2006/picture">
              <pic:pic>
                <pic:nvPicPr>
                  <pic:cNvPr descr="Immagine" id="0" name="image2.png"/>
                  <pic:cNvPicPr preferRelativeResize="0"/>
                </pic:nvPicPr>
                <pic:blipFill>
                  <a:blip r:embed="rId1"/>
                  <a:srcRect b="0" l="0" r="0" t="0"/>
                  <a:stretch>
                    <a:fillRect/>
                  </a:stretch>
                </pic:blipFill>
                <pic:spPr>
                  <a:xfrm>
                    <a:off x="0" y="0"/>
                    <a:ext cx="316230" cy="358141"/>
                  </a:xfrm>
                  <a:prstGeom prst="rect"/>
                  <a:ln/>
                </pic:spPr>
              </pic:pic>
            </a:graphicData>
          </a:graphic>
        </wp:anchor>
      </w:drawing>
    </w:r>
    <w:r w:rsidDel="00000000" w:rsidR="00000000" w:rsidRPr="00000000">
      <w:rPr>
        <w:rFonts w:ascii="Helvetica Neue" w:cs="Helvetica Neue" w:eastAsia="Helvetica Neue" w:hAnsi="Helvetica Neue"/>
        <w:sz w:val="22"/>
        <w:szCs w:val="22"/>
      </w:rPr>
      <w:drawing>
        <wp:anchor allowOverlap="1" behindDoc="1" distB="0" distT="0" distL="0" distR="0" hidden="0" layoutInCell="1" locked="0" relativeHeight="0" simplePos="0">
          <wp:simplePos x="0" y="0"/>
          <wp:positionH relativeFrom="page">
            <wp:posOffset>5508000</wp:posOffset>
          </wp:positionH>
          <wp:positionV relativeFrom="page">
            <wp:posOffset>481013</wp:posOffset>
          </wp:positionV>
          <wp:extent cx="1800000" cy="949412"/>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800000" cy="949412"/>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-359989</wp:posOffset>
          </wp:positionH>
          <wp:positionV relativeFrom="paragraph">
            <wp:posOffset>36001</wp:posOffset>
          </wp:positionV>
          <wp:extent cx="1800000" cy="960000"/>
          <wp:effectExtent b="0" l="0" r="0" t="0"/>
          <wp:wrapNone/>
          <wp:docPr id="3"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800000" cy="960000"/>
                  </a:xfrm>
                  <a:prstGeom prst="rect"/>
                  <a:ln/>
                </pic:spPr>
              </pic:pic>
            </a:graphicData>
          </a:graphic>
        </wp:anchor>
      </w:drawing>
    </w:r>
  </w:p>
  <w:tbl>
    <w:tblPr>
      <w:tblStyle w:val="Table1"/>
      <w:tblW w:w="9952.0" w:type="dxa"/>
      <w:jc w:val="center"/>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9952"/>
      <w:tblGridChange w:id="0">
        <w:tblGrid>
          <w:gridCol w:w="9952"/>
        </w:tblGrid>
      </w:tblGridChange>
    </w:tblGrid>
    <w:tr>
      <w:trPr>
        <w:cantSplit w:val="0"/>
        <w:trHeight w:val="283"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center"/>
        </w:tcPr>
        <w:p w:rsidR="00000000" w:rsidDel="00000000" w:rsidP="00000000" w:rsidRDefault="00000000" w:rsidRPr="00000000" w14:paraId="00000027">
          <w:pPr>
            <w:widowControl w:val="0"/>
            <w:spacing w:line="312"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Ministero dell’Istruzione e del Merito</w:t>
          </w:r>
        </w:p>
        <w:p w:rsidR="00000000" w:rsidDel="00000000" w:rsidP="00000000" w:rsidRDefault="00000000" w:rsidRPr="00000000" w14:paraId="00000028">
          <w:pPr>
            <w:widowControl w:val="0"/>
            <w:spacing w:line="335" w:lineRule="auto"/>
            <w:jc w:val="cente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Ufficio Regionale per il Lazio - ATP Roma - Distretto Scolastico XX - Municipio IX</w:t>
          </w:r>
        </w:p>
        <w:p w:rsidR="00000000" w:rsidDel="00000000" w:rsidP="00000000" w:rsidRDefault="00000000" w:rsidRPr="00000000" w14:paraId="00000029">
          <w:pPr>
            <w:widowControl w:val="0"/>
            <w:spacing w:line="312" w:lineRule="auto"/>
            <w:jc w:val="center"/>
            <w:rPr>
              <w:rFonts w:ascii="Verdana" w:cs="Verdana" w:eastAsia="Verdana" w:hAnsi="Verdana"/>
              <w:color w:val="941100"/>
              <w:sz w:val="22"/>
              <w:szCs w:val="22"/>
            </w:rPr>
          </w:pPr>
          <w:r w:rsidDel="00000000" w:rsidR="00000000" w:rsidRPr="00000000">
            <w:rPr>
              <w:rFonts w:ascii="Verdana" w:cs="Verdana" w:eastAsia="Verdana" w:hAnsi="Verdana"/>
              <w:color w:val="941100"/>
              <w:sz w:val="22"/>
              <w:szCs w:val="22"/>
              <w:rtl w:val="0"/>
            </w:rPr>
            <w:t xml:space="preserve">Liceo Statale</w:t>
          </w:r>
          <w:r w:rsidDel="00000000" w:rsidR="00000000" w:rsidRPr="00000000">
            <w:rPr>
              <w:rFonts w:ascii="Helvetica Neue" w:cs="Helvetica Neue" w:eastAsia="Helvetica Neue" w:hAnsi="Helvetica Neue"/>
              <w:color w:val="941100"/>
              <w:sz w:val="22"/>
              <w:szCs w:val="22"/>
              <w:rtl w:val="0"/>
            </w:rPr>
            <w:t xml:space="preserve"> </w:t>
          </w:r>
          <w:r w:rsidDel="00000000" w:rsidR="00000000" w:rsidRPr="00000000">
            <w:rPr>
              <w:rFonts w:ascii="Verdana" w:cs="Verdana" w:eastAsia="Verdana" w:hAnsi="Verdana"/>
              <w:color w:val="941100"/>
              <w:sz w:val="22"/>
              <w:szCs w:val="22"/>
              <w:rtl w:val="0"/>
            </w:rPr>
            <w:t xml:space="preserve">“</w:t>
          </w:r>
          <w:r w:rsidDel="00000000" w:rsidR="00000000" w:rsidRPr="00000000">
            <w:rPr>
              <w:rFonts w:ascii="Verdana" w:cs="Verdana" w:eastAsia="Verdana" w:hAnsi="Verdana"/>
              <w:b w:val="1"/>
              <w:color w:val="941100"/>
              <w:sz w:val="22"/>
              <w:szCs w:val="22"/>
              <w:rtl w:val="0"/>
            </w:rPr>
            <w:t xml:space="preserve">Ettore Majorana</w:t>
          </w:r>
          <w:r w:rsidDel="00000000" w:rsidR="00000000" w:rsidRPr="00000000">
            <w:rPr>
              <w:rFonts w:ascii="Verdana" w:cs="Verdana" w:eastAsia="Verdana" w:hAnsi="Verdana"/>
              <w:color w:val="941100"/>
              <w:sz w:val="22"/>
              <w:szCs w:val="22"/>
              <w:rtl w:val="0"/>
            </w:rPr>
            <w:t xml:space="preserve">” ad indirizzo scientifico e linguistico</w:t>
          </w:r>
        </w:p>
        <w:p w:rsidR="00000000" w:rsidDel="00000000" w:rsidP="00000000" w:rsidRDefault="00000000" w:rsidRPr="00000000" w14:paraId="0000002A">
          <w:pPr>
            <w:widowControl w:val="0"/>
            <w:jc w:val="center"/>
            <w:rPr>
              <w:rFonts w:ascii="Helvetica Neue" w:cs="Helvetica Neue" w:eastAsia="Helvetica Neue" w:hAnsi="Helvetica Neue"/>
              <w:color w:val="000000"/>
              <w:sz w:val="22"/>
              <w:szCs w:val="22"/>
            </w:rPr>
          </w:pPr>
          <w:r w:rsidDel="00000000" w:rsidR="00000000" w:rsidRPr="00000000">
            <w:rPr>
              <w:rFonts w:ascii="Verdana" w:cs="Verdana" w:eastAsia="Verdana" w:hAnsi="Verdana"/>
              <w:sz w:val="18"/>
              <w:szCs w:val="18"/>
              <w:rtl w:val="0"/>
            </w:rPr>
            <w:t xml:space="preserve">cod. mecc. RMPS37000A - C.F. 80247510581</w:t>
          </w:r>
          <w:r w:rsidDel="00000000" w:rsidR="00000000" w:rsidRPr="00000000">
            <w:rPr>
              <w:rtl w:val="0"/>
            </w:rPr>
          </w:r>
        </w:p>
      </w:tc>
    </w:tr>
  </w:tbl>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Helvetica Neue" w:cs="Helvetica Neue" w:eastAsia="Helvetica Neue" w:hAnsi="Helvetica Neue"/>
        <w:color w:val="00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ocs.google.com/forms/d/e/1FAIpQLSeCdQ59sZ1CBtq3nQ_5AUDMVV3PEHEh8aU7c7GW0tP2i3b5cw/viewform?usp=header" TargetMode="External"/><Relationship Id="rId7" Type="http://schemas.openxmlformats.org/officeDocument/2006/relationships/hyperlink" Target="https://docs.google.com/forms/d/e/1FAIpQLSfUNLlhh36Ry8hbPrHz6WlYjJNicpEClJOudIe3TFWUSR2iiA/viewform?usp=header"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liceomajorana.edu.it" TargetMode="External"/><Relationship Id="rId2" Type="http://schemas.openxmlformats.org/officeDocument/2006/relationships/hyperlink" Target="mailto:rmps37000a@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